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C855B6" w:rsidP="00C855B6">
      <w:pPr>
        <w:pStyle w:val="NoSpacing"/>
        <w:jc w:val="center"/>
      </w:pPr>
      <w:r w:rsidRPr="00C855B6">
        <w:rPr>
          <w:noProof/>
          <w:lang w:val="en-IE" w:eastAsia="en-IE"/>
        </w:rPr>
        <w:drawing>
          <wp:inline distT="0" distB="0" distL="0" distR="0">
            <wp:extent cx="1018180" cy="1169816"/>
            <wp:effectExtent l="1905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01" cy="120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FE014E" w:rsidRPr="00FE014E" w:rsidRDefault="00FE014E" w:rsidP="00FE014E">
      <w:pPr>
        <w:pStyle w:val="Heading3"/>
        <w:rPr>
          <w:color w:val="000000" w:themeColor="text1"/>
          <w:sz w:val="28"/>
          <w:szCs w:val="28"/>
        </w:rPr>
      </w:pPr>
      <w:bookmarkStart w:id="0" w:name="comms"/>
      <w:bookmarkEnd w:id="0"/>
      <w:r w:rsidRPr="00FE014E">
        <w:rPr>
          <w:color w:val="000000" w:themeColor="text1"/>
          <w:sz w:val="28"/>
          <w:szCs w:val="28"/>
        </w:rPr>
        <w:t>Communication &amp; Parental Involvement Policy</w:t>
      </w:r>
    </w:p>
    <w:p w:rsidR="00FE014E" w:rsidRPr="00FE014E" w:rsidRDefault="00FE014E" w:rsidP="00FE014E">
      <w:pPr>
        <w:pStyle w:val="NormalWeb"/>
        <w:rPr>
          <w:rFonts w:ascii="Arial" w:hAnsi="Arial" w:cs="Arial"/>
          <w:color w:val="000000"/>
        </w:rPr>
      </w:pPr>
      <w:proofErr w:type="gramStart"/>
      <w:r w:rsidRPr="00FE014E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 xml:space="preserve"> drive</w:t>
      </w:r>
      <w:proofErr w:type="gramEnd"/>
      <w:r>
        <w:rPr>
          <w:rFonts w:ascii="Arial" w:hAnsi="Arial" w:cs="Arial"/>
          <w:color w:val="000000"/>
        </w:rPr>
        <w:t xml:space="preserve"> for clear concise and </w:t>
      </w:r>
      <w:r w:rsidRPr="00FE014E">
        <w:rPr>
          <w:rFonts w:ascii="Arial" w:hAnsi="Arial" w:cs="Arial"/>
          <w:color w:val="000000"/>
        </w:rPr>
        <w:t xml:space="preserve"> good communication</w:t>
      </w:r>
      <w:r>
        <w:rPr>
          <w:rFonts w:ascii="Arial" w:hAnsi="Arial" w:cs="Arial"/>
          <w:color w:val="000000"/>
        </w:rPr>
        <w:t xml:space="preserve"> and collaboration between you the parent and Úlla Beag. This we </w:t>
      </w:r>
      <w:proofErr w:type="gramStart"/>
      <w:r>
        <w:rPr>
          <w:rFonts w:ascii="Arial" w:hAnsi="Arial" w:cs="Arial"/>
          <w:color w:val="000000"/>
        </w:rPr>
        <w:t>see  a</w:t>
      </w:r>
      <w:r w:rsidRPr="00FE014E">
        <w:rPr>
          <w:rFonts w:ascii="Arial" w:hAnsi="Arial" w:cs="Arial"/>
          <w:color w:val="000000"/>
        </w:rPr>
        <w:t>s</w:t>
      </w:r>
      <w:proofErr w:type="gramEnd"/>
      <w:r w:rsidRPr="00FE014E">
        <w:rPr>
          <w:rFonts w:ascii="Arial" w:hAnsi="Arial" w:cs="Arial"/>
          <w:color w:val="000000"/>
        </w:rPr>
        <w:t xml:space="preserve"> essential to a quality child care </w:t>
      </w:r>
      <w:r>
        <w:rPr>
          <w:rFonts w:ascii="Arial" w:hAnsi="Arial" w:cs="Arial"/>
          <w:color w:val="000000"/>
        </w:rPr>
        <w:t>service</w:t>
      </w:r>
      <w:r w:rsidRPr="00FE014E">
        <w:rPr>
          <w:rFonts w:ascii="Arial" w:hAnsi="Arial" w:cs="Arial"/>
          <w:color w:val="000000"/>
        </w:rPr>
        <w:t xml:space="preserve">. We endeavour to ensure good communication with parents </w:t>
      </w:r>
      <w:r>
        <w:rPr>
          <w:rFonts w:ascii="Arial" w:hAnsi="Arial" w:cs="Arial"/>
          <w:color w:val="000000"/>
        </w:rPr>
        <w:t>through the following</w:t>
      </w:r>
    </w:p>
    <w:p w:rsidR="00FE014E" w:rsidRDefault="00FE014E" w:rsidP="00FE014E">
      <w:pPr>
        <w:numPr>
          <w:ilvl w:val="2"/>
          <w:numId w:val="3"/>
        </w:numPr>
        <w:spacing w:before="100" w:beforeAutospacing="1" w:after="100" w:afterAutospacing="1"/>
        <w:ind w:left="720"/>
        <w:rPr>
          <w:color w:val="000000"/>
          <w:szCs w:val="24"/>
        </w:rPr>
      </w:pPr>
      <w:r w:rsidRPr="00FE014E">
        <w:rPr>
          <w:color w:val="000000"/>
          <w:szCs w:val="24"/>
        </w:rPr>
        <w:t xml:space="preserve">Notice Boards: </w:t>
      </w:r>
      <w:r>
        <w:rPr>
          <w:color w:val="000000"/>
          <w:szCs w:val="24"/>
        </w:rPr>
        <w:t>Our on line notice board and notice board in the central play area.</w:t>
      </w:r>
      <w:r w:rsidRPr="00FE014E">
        <w:rPr>
          <w:color w:val="000000"/>
          <w:szCs w:val="24"/>
        </w:rPr>
        <w:t xml:space="preserve"> </w:t>
      </w:r>
    </w:p>
    <w:p w:rsidR="008D2D3F" w:rsidRPr="00FE014E" w:rsidRDefault="008D2D3F" w:rsidP="008D2D3F">
      <w:pPr>
        <w:spacing w:before="100" w:beforeAutospacing="1" w:after="100" w:afterAutospacing="1"/>
        <w:ind w:left="720"/>
        <w:rPr>
          <w:color w:val="000000"/>
          <w:szCs w:val="24"/>
        </w:rPr>
      </w:pPr>
    </w:p>
    <w:p w:rsidR="008D2D3F" w:rsidRDefault="00FE014E" w:rsidP="008D2D3F">
      <w:pPr>
        <w:numPr>
          <w:ilvl w:val="2"/>
          <w:numId w:val="3"/>
        </w:numPr>
        <w:spacing w:before="100" w:beforeAutospacing="1" w:after="100" w:afterAutospacing="1"/>
        <w:ind w:left="720"/>
        <w:rPr>
          <w:color w:val="000000"/>
          <w:szCs w:val="24"/>
        </w:rPr>
      </w:pPr>
      <w:r w:rsidRPr="00FE014E">
        <w:rPr>
          <w:color w:val="000000"/>
          <w:szCs w:val="24"/>
        </w:rPr>
        <w:t xml:space="preserve">Newsletter; </w:t>
      </w:r>
      <w:r>
        <w:rPr>
          <w:color w:val="000000"/>
          <w:szCs w:val="24"/>
        </w:rPr>
        <w:t xml:space="preserve">our monthly online newsletter which can be printed out for you </w:t>
      </w:r>
      <w:proofErr w:type="spellStart"/>
      <w:r>
        <w:rPr>
          <w:color w:val="000000"/>
          <w:szCs w:val="24"/>
        </w:rPr>
        <w:t>aswell</w:t>
      </w:r>
      <w:proofErr w:type="spellEnd"/>
      <w:r>
        <w:rPr>
          <w:color w:val="000000"/>
          <w:szCs w:val="24"/>
        </w:rPr>
        <w:t xml:space="preserve">. </w:t>
      </w:r>
      <w:r w:rsidRPr="00FE014E">
        <w:rPr>
          <w:color w:val="000000"/>
          <w:szCs w:val="24"/>
        </w:rPr>
        <w:t xml:space="preserve"> </w:t>
      </w:r>
    </w:p>
    <w:p w:rsidR="008D2D3F" w:rsidRPr="008D2D3F" w:rsidRDefault="008D2D3F" w:rsidP="008D2D3F">
      <w:pPr>
        <w:spacing w:before="100" w:beforeAutospacing="1" w:after="100" w:afterAutospacing="1"/>
        <w:rPr>
          <w:color w:val="000000"/>
          <w:szCs w:val="24"/>
        </w:rPr>
      </w:pPr>
    </w:p>
    <w:p w:rsidR="00FE014E" w:rsidRDefault="00FE014E" w:rsidP="00FE014E">
      <w:pPr>
        <w:numPr>
          <w:ilvl w:val="2"/>
          <w:numId w:val="3"/>
        </w:numPr>
        <w:spacing w:before="100" w:beforeAutospacing="1" w:after="100" w:afterAutospacing="1"/>
        <w:ind w:left="720"/>
        <w:rPr>
          <w:color w:val="000000"/>
          <w:szCs w:val="24"/>
        </w:rPr>
      </w:pPr>
      <w:r w:rsidRPr="00FE014E">
        <w:rPr>
          <w:color w:val="000000"/>
          <w:szCs w:val="24"/>
        </w:rPr>
        <w:t xml:space="preserve">Progress Reports </w:t>
      </w:r>
      <w:r>
        <w:rPr>
          <w:color w:val="000000"/>
          <w:szCs w:val="24"/>
        </w:rPr>
        <w:t>–</w:t>
      </w:r>
      <w:r w:rsidRPr="00FE014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our daily upda</w:t>
      </w:r>
      <w:r w:rsidR="008D2D3F">
        <w:rPr>
          <w:color w:val="000000"/>
          <w:szCs w:val="24"/>
        </w:rPr>
        <w:t>tes and weekly written reports.</w:t>
      </w:r>
    </w:p>
    <w:p w:rsidR="008D2D3F" w:rsidRPr="00FE014E" w:rsidRDefault="008D2D3F" w:rsidP="008D2D3F">
      <w:pPr>
        <w:spacing w:before="100" w:beforeAutospacing="1" w:after="100" w:afterAutospacing="1"/>
        <w:rPr>
          <w:color w:val="000000"/>
          <w:szCs w:val="24"/>
        </w:rPr>
      </w:pPr>
    </w:p>
    <w:p w:rsidR="008D2D3F" w:rsidRDefault="00FE014E" w:rsidP="00FE014E">
      <w:pPr>
        <w:numPr>
          <w:ilvl w:val="2"/>
          <w:numId w:val="3"/>
        </w:numPr>
        <w:spacing w:before="100" w:beforeAutospacing="1" w:after="100" w:afterAutospacing="1"/>
        <w:ind w:left="720"/>
        <w:rPr>
          <w:color w:val="000000"/>
          <w:szCs w:val="24"/>
        </w:rPr>
      </w:pPr>
      <w:r w:rsidRPr="00FE014E">
        <w:rPr>
          <w:color w:val="000000"/>
          <w:szCs w:val="24"/>
        </w:rPr>
        <w:t xml:space="preserve">In addition if you have any questions or feedback please do not hesitate to talk to us. </w:t>
      </w:r>
    </w:p>
    <w:p w:rsidR="008D2D3F" w:rsidRDefault="008D2D3F" w:rsidP="008D2D3F">
      <w:pPr>
        <w:pStyle w:val="ListParagraph"/>
        <w:rPr>
          <w:color w:val="000000"/>
          <w:szCs w:val="24"/>
        </w:rPr>
      </w:pPr>
    </w:p>
    <w:p w:rsidR="00FE014E" w:rsidRDefault="00FE014E" w:rsidP="008D2D3F">
      <w:pPr>
        <w:spacing w:before="100" w:beforeAutospacing="1" w:after="100" w:afterAutospacing="1"/>
        <w:ind w:left="72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Working </w:t>
      </w:r>
      <w:r w:rsidRPr="00FE014E">
        <w:rPr>
          <w:color w:val="000000"/>
          <w:szCs w:val="24"/>
        </w:rPr>
        <w:t xml:space="preserve"> in</w:t>
      </w:r>
      <w:proofErr w:type="gramEnd"/>
      <w:r w:rsidRPr="00FE014E">
        <w:rPr>
          <w:color w:val="000000"/>
          <w:szCs w:val="24"/>
        </w:rPr>
        <w:t xml:space="preserve"> partnership with all our parents</w:t>
      </w:r>
      <w:r>
        <w:rPr>
          <w:color w:val="000000"/>
          <w:szCs w:val="24"/>
        </w:rPr>
        <w:t xml:space="preserve"> is the only way </w:t>
      </w:r>
      <w:r w:rsidRPr="00FE014E">
        <w:rPr>
          <w:color w:val="000000"/>
          <w:szCs w:val="24"/>
        </w:rPr>
        <w:t xml:space="preserve"> to ensure each individual child and parent is happy with the care we provide and that each child is successfully developing at their own pace. </w:t>
      </w:r>
    </w:p>
    <w:p w:rsidR="008D2D3F" w:rsidRDefault="008D2D3F" w:rsidP="008D2D3F">
      <w:pPr>
        <w:spacing w:before="100" w:beforeAutospacing="1" w:after="100" w:afterAutospacing="1"/>
        <w:ind w:left="720"/>
        <w:rPr>
          <w:color w:val="000000"/>
          <w:szCs w:val="24"/>
        </w:rPr>
      </w:pPr>
    </w:p>
    <w:p w:rsidR="008D2D3F" w:rsidRDefault="008D2D3F" w:rsidP="008D2D3F">
      <w:pPr>
        <w:numPr>
          <w:ilvl w:val="0"/>
          <w:numId w:val="4"/>
        </w:numPr>
      </w:pPr>
      <w:r>
        <w:t xml:space="preserve">Have regular workshops at the start of terms focusing on supporting the child at preschool 2-5 and after school age 5+. </w:t>
      </w:r>
    </w:p>
    <w:p w:rsidR="008D2D3F" w:rsidRDefault="008D2D3F" w:rsidP="008D2D3F">
      <w:pPr>
        <w:numPr>
          <w:ilvl w:val="1"/>
          <w:numId w:val="4"/>
        </w:numPr>
      </w:pPr>
      <w:r>
        <w:t>We will focus these workshops on health and nutrition; exercise and family fun ideas.</w:t>
      </w:r>
    </w:p>
    <w:p w:rsidR="008D2D3F" w:rsidRDefault="008D2D3F" w:rsidP="008D2D3F">
      <w:pPr>
        <w:ind w:left="2160"/>
      </w:pPr>
    </w:p>
    <w:p w:rsidR="008D2D3F" w:rsidRDefault="008D2D3F" w:rsidP="008D2D3F">
      <w:pPr>
        <w:numPr>
          <w:ilvl w:val="0"/>
          <w:numId w:val="4"/>
        </w:numPr>
      </w:pPr>
      <w:r>
        <w:t xml:space="preserve">Include tips for establishing home conditions that support learning within these age </w:t>
      </w:r>
      <w:proofErr w:type="gramStart"/>
      <w:r>
        <w:t>groups  in</w:t>
      </w:r>
      <w:proofErr w:type="gramEnd"/>
      <w:r>
        <w:t xml:space="preserve"> our parent handbook.</w:t>
      </w:r>
    </w:p>
    <w:p w:rsidR="008D2D3F" w:rsidRDefault="008D2D3F" w:rsidP="008D2D3F"/>
    <w:p w:rsidR="008D2D3F" w:rsidRDefault="008D2D3F" w:rsidP="008D2D3F"/>
    <w:p w:rsidR="008D2D3F" w:rsidRDefault="008D2D3F" w:rsidP="008D2D3F">
      <w:pPr>
        <w:ind w:left="1440"/>
      </w:pPr>
    </w:p>
    <w:p w:rsidR="008D2D3F" w:rsidRDefault="008D2D3F" w:rsidP="008D2D3F">
      <w:pPr>
        <w:numPr>
          <w:ilvl w:val="0"/>
          <w:numId w:val="4"/>
        </w:numPr>
      </w:pPr>
      <w:r>
        <w:lastRenderedPageBreak/>
        <w:t>We will hold 4 charity events in the year supporting Barnardos and Breast Cancer Charities</w:t>
      </w:r>
      <w:proofErr w:type="gramStart"/>
      <w:r>
        <w:t>..</w:t>
      </w:r>
      <w:proofErr w:type="gramEnd"/>
      <w:r>
        <w:t xml:space="preserve"> We will be holding it at the preschool and families are invited to support and participate in a toddle around the gardens.</w:t>
      </w:r>
    </w:p>
    <w:p w:rsidR="008D2D3F" w:rsidRDefault="008D2D3F" w:rsidP="008D2D3F">
      <w:pPr>
        <w:spacing w:before="100" w:beforeAutospacing="1" w:after="100" w:afterAutospacing="1"/>
        <w:ind w:left="720"/>
        <w:rPr>
          <w:color w:val="000000"/>
          <w:szCs w:val="24"/>
        </w:rPr>
      </w:pPr>
    </w:p>
    <w:p w:rsidR="008D2D3F" w:rsidRPr="00FE014E" w:rsidRDefault="008D2D3F" w:rsidP="008D2D3F">
      <w:pPr>
        <w:spacing w:before="100" w:beforeAutospacing="1" w:after="100" w:afterAutospacing="1"/>
        <w:ind w:left="720"/>
        <w:rPr>
          <w:color w:val="000000"/>
          <w:szCs w:val="24"/>
        </w:rPr>
      </w:pPr>
    </w:p>
    <w:p w:rsidR="00FE014E" w:rsidRDefault="00FE014E">
      <w:pPr>
        <w:spacing w:after="200" w:line="276" w:lineRule="auto"/>
      </w:pPr>
      <w:r>
        <w:br w:type="page"/>
      </w:r>
    </w:p>
    <w:p w:rsidR="00C855B6" w:rsidRDefault="00C855B6">
      <w:pPr>
        <w:spacing w:after="200" w:line="276" w:lineRule="auto"/>
      </w:pPr>
    </w:p>
    <w:p w:rsidR="00C855B6" w:rsidRDefault="00C855B6" w:rsidP="00C855B6">
      <w:pPr>
        <w:pStyle w:val="NoSpacing"/>
        <w:jc w:val="center"/>
      </w:pPr>
      <w:r w:rsidRPr="00C855B6">
        <w:rPr>
          <w:noProof/>
          <w:lang w:val="en-IE" w:eastAsia="en-IE"/>
        </w:rPr>
        <w:drawing>
          <wp:inline distT="0" distB="0" distL="0" distR="0">
            <wp:extent cx="1021567" cy="1173707"/>
            <wp:effectExtent l="19050" t="0" r="713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3" cy="120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</w:p>
    <w:p w:rsidR="003C05BA" w:rsidRDefault="003C05BA" w:rsidP="003C05BA">
      <w:pPr>
        <w:pStyle w:val="NoSpacing"/>
      </w:pPr>
      <w:r>
        <w:t>The Care Programme which we have available to your child is enclosed.</w:t>
      </w:r>
    </w:p>
    <w:p w:rsidR="003C05BA" w:rsidRDefault="003C05BA" w:rsidP="003C05BA">
      <w:pPr>
        <w:pStyle w:val="NoSpacing"/>
      </w:pPr>
      <w:r>
        <w:t xml:space="preserve">We will be having an open evening in August at which </w:t>
      </w:r>
      <w:proofErr w:type="spellStart"/>
      <w:r>
        <w:t>our</w:t>
      </w:r>
      <w:proofErr w:type="spellEnd"/>
      <w:r>
        <w:t>:</w:t>
      </w:r>
    </w:p>
    <w:p w:rsidR="003C05BA" w:rsidRDefault="003C05BA" w:rsidP="003C05BA">
      <w:pPr>
        <w:pStyle w:val="NoSpacing"/>
      </w:pPr>
      <w:r>
        <w:t>Programme of Care will be detailed to you</w:t>
      </w:r>
    </w:p>
    <w:p w:rsidR="003C05BA" w:rsidRDefault="003C05BA" w:rsidP="003C05BA">
      <w:pPr>
        <w:pStyle w:val="NoSpacing"/>
      </w:pPr>
      <w:r>
        <w:t>Behaviour Management Policy will be explained</w:t>
      </w:r>
    </w:p>
    <w:p w:rsidR="003C05BA" w:rsidRDefault="003C05BA" w:rsidP="003C05BA">
      <w:pPr>
        <w:pStyle w:val="NoSpacing"/>
      </w:pPr>
    </w:p>
    <w:p w:rsidR="003C05BA" w:rsidRDefault="003C05BA" w:rsidP="00C855B6">
      <w:pPr>
        <w:spacing w:after="200" w:line="276" w:lineRule="auto"/>
      </w:pPr>
      <w:r>
        <w:t>The facilities available to _________________ are:</w:t>
      </w:r>
    </w:p>
    <w:p w:rsidR="00C855B6" w:rsidRDefault="00C855B6" w:rsidP="003C05BA">
      <w:pPr>
        <w:pStyle w:val="NoSpacing"/>
      </w:pPr>
    </w:p>
    <w:p w:rsidR="003C05BA" w:rsidRDefault="003C05BA" w:rsidP="003C05BA">
      <w:pPr>
        <w:pStyle w:val="NoSpacing"/>
      </w:pPr>
      <w:r>
        <w:t>Outdoor Play Area</w:t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  <w:r>
        <w:t>Indoor Play Area</w:t>
      </w:r>
    </w:p>
    <w:p w:rsidR="00D532BC" w:rsidRDefault="00D532BC" w:rsidP="003C05BA">
      <w:pPr>
        <w:pStyle w:val="NoSpacing"/>
      </w:pPr>
    </w:p>
    <w:p w:rsidR="00D532BC" w:rsidRDefault="00D532BC" w:rsidP="003C05BA">
      <w:pPr>
        <w:pStyle w:val="NoSpacing"/>
      </w:pPr>
      <w:r>
        <w:t xml:space="preserve">Úlla Beag </w:t>
      </w:r>
      <w:proofErr w:type="gramStart"/>
      <w:r>
        <w:t>Library  -</w:t>
      </w:r>
      <w:proofErr w:type="gramEnd"/>
      <w:r>
        <w:t xml:space="preserve"> Age appropriate for  Preschoolers ; After </w:t>
      </w:r>
      <w:proofErr w:type="spellStart"/>
      <w:r>
        <w:t>Schoolers</w:t>
      </w:r>
      <w:proofErr w:type="spellEnd"/>
      <w:r>
        <w:t xml:space="preserve"> ; Toddlers &amp; Parents too!.</w:t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  <w:r>
        <w:t>Story Room</w:t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  <w:r>
        <w:t>General Room</w:t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  <w:r>
        <w:t>Vegetable Garden Area</w:t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  <w:r>
        <w:t>Apple Orchard Area</w:t>
      </w:r>
    </w:p>
    <w:p w:rsidR="00C855B6" w:rsidRDefault="00C855B6" w:rsidP="003C05BA">
      <w:pPr>
        <w:pStyle w:val="NoSpacing"/>
      </w:pPr>
    </w:p>
    <w:p w:rsidR="00C855B6" w:rsidRDefault="00C855B6" w:rsidP="003C05BA">
      <w:pPr>
        <w:pStyle w:val="NoSpacing"/>
      </w:pPr>
      <w:r>
        <w:t>Fenced  Toddler Area adjacent directly to  the chalet.</w:t>
      </w:r>
    </w:p>
    <w:p w:rsidR="00C855B6" w:rsidRDefault="00C855B6" w:rsidP="003C05BA">
      <w:pPr>
        <w:pStyle w:val="NoSpacing"/>
      </w:pPr>
    </w:p>
    <w:p w:rsidR="003C05BA" w:rsidRDefault="003C05BA" w:rsidP="003C05BA">
      <w:pPr>
        <w:pStyle w:val="NoSpacing"/>
      </w:pPr>
      <w:r>
        <w:t>There is a small kitchen where we can refrigerate any, perishable items you may wish to include in lunches.</w:t>
      </w:r>
    </w:p>
    <w:p w:rsidR="009D5A21" w:rsidRDefault="009D5A21" w:rsidP="003C05BA">
      <w:pPr>
        <w:pStyle w:val="NoSpacing"/>
      </w:pPr>
    </w:p>
    <w:p w:rsidR="009D5A21" w:rsidRDefault="009D5A21" w:rsidP="003C05BA">
      <w:pPr>
        <w:pStyle w:val="NoSpacing"/>
      </w:pPr>
      <w:r>
        <w:t>For younger children we do have a sleeping area.</w:t>
      </w:r>
    </w:p>
    <w:p w:rsidR="003C05BA" w:rsidRDefault="003C05BA" w:rsidP="00CA216E">
      <w:pPr>
        <w:jc w:val="center"/>
        <w:rPr>
          <w:rFonts w:ascii="Times New Roman" w:hAnsi="Times New Roman" w:cs="Times New Roman"/>
          <w:b/>
          <w:bCs w:val="0"/>
        </w:rPr>
      </w:pPr>
    </w:p>
    <w:p w:rsidR="009D5A21" w:rsidRDefault="009D5A21" w:rsidP="009D5A21">
      <w:pPr>
        <w:rPr>
          <w:rFonts w:ascii="Times New Roman" w:hAnsi="Times New Roman" w:cs="Times New Roman"/>
          <w:b/>
          <w:bCs w:val="0"/>
        </w:rPr>
      </w:pPr>
    </w:p>
    <w:p w:rsidR="009D5A21" w:rsidRPr="00EB6C78" w:rsidRDefault="009D5A21" w:rsidP="009D5A21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We have ample parking space for you to avail of and there is also a walk-able route to us for our friends and neighbours in the vicinity.</w:t>
      </w:r>
    </w:p>
    <w:sectPr w:rsidR="009D5A21" w:rsidRPr="00EB6C78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D5B"/>
    <w:multiLevelType w:val="hybridMultilevel"/>
    <w:tmpl w:val="A08453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187B2E"/>
    <w:multiLevelType w:val="hybridMultilevel"/>
    <w:tmpl w:val="B90C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CA8B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84A9B"/>
    <w:multiLevelType w:val="hybridMultilevel"/>
    <w:tmpl w:val="B95C8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114B"/>
    <w:multiLevelType w:val="multilevel"/>
    <w:tmpl w:val="3022F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270B64"/>
    <w:rsid w:val="002B619D"/>
    <w:rsid w:val="003274E4"/>
    <w:rsid w:val="00392ECA"/>
    <w:rsid w:val="003A33D3"/>
    <w:rsid w:val="003C05BA"/>
    <w:rsid w:val="004973F5"/>
    <w:rsid w:val="005433FB"/>
    <w:rsid w:val="00855E5F"/>
    <w:rsid w:val="008C3E46"/>
    <w:rsid w:val="008D2D3F"/>
    <w:rsid w:val="009D5A21"/>
    <w:rsid w:val="00A20497"/>
    <w:rsid w:val="00A22D35"/>
    <w:rsid w:val="00A818C2"/>
    <w:rsid w:val="00C855B6"/>
    <w:rsid w:val="00CA216E"/>
    <w:rsid w:val="00D436F5"/>
    <w:rsid w:val="00D47280"/>
    <w:rsid w:val="00D532BC"/>
    <w:rsid w:val="00DA69FB"/>
    <w:rsid w:val="00EB45EA"/>
    <w:rsid w:val="00EB6C78"/>
    <w:rsid w:val="00F041BE"/>
    <w:rsid w:val="00F42C76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table" w:styleId="TableGrid">
    <w:name w:val="Table Grid"/>
    <w:basedOn w:val="TableNormal"/>
    <w:rsid w:val="00D4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B6"/>
    <w:rPr>
      <w:rFonts w:ascii="Tahoma" w:eastAsia="Times New Roman" w:hAnsi="Tahoma" w:cs="Tahoma"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D5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14E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2010-08-04T08:49:00Z</dcterms:created>
  <dcterms:modified xsi:type="dcterms:W3CDTF">2010-08-04T08:49:00Z</dcterms:modified>
</cp:coreProperties>
</file>